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3951" w14:textId="77777777" w:rsidR="00486542" w:rsidRDefault="00F655BC">
      <w:pPr>
        <w:spacing w:after="122"/>
        <w:ind w:left="-39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B89784" wp14:editId="3399809D">
            <wp:simplePos x="0" y="0"/>
            <wp:positionH relativeFrom="column">
              <wp:posOffset>776605</wp:posOffset>
            </wp:positionH>
            <wp:positionV relativeFrom="paragraph">
              <wp:posOffset>-395605</wp:posOffset>
            </wp:positionV>
            <wp:extent cx="4343400" cy="912938"/>
            <wp:effectExtent l="0" t="0" r="0" b="1905"/>
            <wp:wrapNone/>
            <wp:docPr id="6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1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hidden="0" allowOverlap="1" wp14:anchorId="22E7E2D3" wp14:editId="34F57FAF">
            <wp:simplePos x="0" y="0"/>
            <wp:positionH relativeFrom="column">
              <wp:posOffset>-661670</wp:posOffset>
            </wp:positionH>
            <wp:positionV relativeFrom="paragraph">
              <wp:posOffset>-642620</wp:posOffset>
            </wp:positionV>
            <wp:extent cx="1266825" cy="509347"/>
            <wp:effectExtent l="0" t="0" r="0" b="5080"/>
            <wp:wrapNone/>
            <wp:docPr id="6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76" cy="5133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D7F5" w14:textId="77777777" w:rsidR="00486542" w:rsidRDefault="00486542">
      <w:pPr>
        <w:spacing w:after="2"/>
        <w:ind w:right="-537"/>
        <w:rPr>
          <w:rFonts w:ascii="Arial Rounded" w:eastAsia="Arial Rounded" w:hAnsi="Arial Rounded" w:cs="Arial Rounded"/>
          <w:b/>
          <w:sz w:val="24"/>
          <w:szCs w:val="24"/>
        </w:rPr>
      </w:pPr>
    </w:p>
    <w:p w14:paraId="3C038B79" w14:textId="77777777" w:rsidR="00F655BC" w:rsidRDefault="00F655BC" w:rsidP="00F655BC">
      <w:pPr>
        <w:spacing w:after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0A8702" w14:textId="77777777" w:rsidR="00486542" w:rsidRDefault="009059DC">
      <w:pPr>
        <w:spacing w:after="2"/>
        <w:ind w:firstLine="1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Journée doctorale du </w:t>
      </w:r>
      <w:proofErr w:type="spellStart"/>
      <w:r w:rsidRPr="00731C61">
        <w:rPr>
          <w:rFonts w:ascii="Times New Roman" w:eastAsia="Times New Roman" w:hAnsi="Times New Roman" w:cs="Times New Roman"/>
          <w:b/>
          <w:smallCaps/>
          <w:sz w:val="32"/>
          <w:szCs w:val="32"/>
        </w:rPr>
        <w:t>celiso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0</w:t>
      </w:r>
      <w:r w:rsidR="00F655BC">
        <w:rPr>
          <w:rFonts w:ascii="Times New Roman" w:eastAsia="Times New Roman" w:hAnsi="Times New Roman" w:cs="Times New Roman"/>
          <w:b/>
          <w:sz w:val="28"/>
          <w:szCs w:val="28"/>
        </w:rPr>
        <w:t>9 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évrier 202</w:t>
      </w:r>
      <w:r w:rsidR="00F655BC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01EA40B5" w14:textId="77777777" w:rsidR="00486542" w:rsidRPr="00F655BC" w:rsidRDefault="009059DC" w:rsidP="00F655BC">
      <w:pPr>
        <w:spacing w:after="7"/>
        <w:ind w:firstLine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Sorbonne Université, Maison de la Recherche</w:t>
      </w:r>
      <w:r w:rsidR="00F655B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Salle D323</w:t>
      </w:r>
    </w:p>
    <w:p w14:paraId="12C0FF4D" w14:textId="77777777" w:rsidR="00486542" w:rsidRDefault="00486542">
      <w:pPr>
        <w:spacing w:after="2"/>
        <w:ind w:left="567" w:right="-537" w:firstLine="137"/>
        <w:jc w:val="center"/>
      </w:pPr>
    </w:p>
    <w:p w14:paraId="110EF283" w14:textId="77777777" w:rsidR="00486542" w:rsidRDefault="00486542">
      <w:pPr>
        <w:spacing w:after="2"/>
        <w:ind w:right="-537"/>
      </w:pPr>
    </w:p>
    <w:tbl>
      <w:tblPr>
        <w:tblStyle w:val="a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</w:tblCellMar>
        <w:tblLook w:val="0400" w:firstRow="0" w:lastRow="0" w:firstColumn="0" w:lastColumn="0" w:noHBand="0" w:noVBand="1"/>
      </w:tblPr>
      <w:tblGrid>
        <w:gridCol w:w="1702"/>
        <w:gridCol w:w="8930"/>
      </w:tblGrid>
      <w:tr w:rsidR="00486542" w:rsidRPr="00F655BC" w14:paraId="06E2F326" w14:textId="77777777" w:rsidTr="00B919A9">
        <w:trPr>
          <w:trHeight w:val="78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7A454A" w14:textId="77777777" w:rsidR="00486542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9059DC"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9h00-9h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3EC0D61D" w14:textId="77777777" w:rsidR="00486542" w:rsidRPr="00F655BC" w:rsidRDefault="009059DC" w:rsidP="00F655BC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Accueil et ouverture de la </w:t>
            </w:r>
            <w:r w:rsidR="000E4E76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première </w:t>
            </w:r>
            <w:r w:rsidRPr="00F655BC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journée</w:t>
            </w:r>
          </w:p>
        </w:tc>
      </w:tr>
      <w:tr w:rsidR="00486542" w:rsidRPr="00F655BC" w14:paraId="5D8E84FA" w14:textId="77777777" w:rsidTr="00B919A9">
        <w:trPr>
          <w:trHeight w:val="757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4B96BFC3" w14:textId="77777777" w:rsidR="00486542" w:rsidRPr="00F655BC" w:rsidRDefault="00F655BC" w:rsidP="00F655BC">
            <w:pPr>
              <w:tabs>
                <w:tab w:val="center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="009059DC"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9h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</w:t>
            </w:r>
            <w:r w:rsidR="009059DC"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09</w:t>
            </w:r>
            <w:r w:rsidR="009059DC"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h5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71477633" w14:textId="77777777" w:rsidR="00486542" w:rsidRPr="00F655BC" w:rsidRDefault="00F655BC" w:rsidP="00F65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Madoka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Tanizawa</w:t>
            </w:r>
            <w:proofErr w:type="spellEnd"/>
            <w:r w:rsidR="009059DC" w:rsidRPr="00F6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L'évolution diachronique des séquences </w:t>
            </w:r>
            <w:r w:rsidRPr="000E4E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c'est ça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E4E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c'est cela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et </w:t>
            </w:r>
            <w:r w:rsidRPr="000E4E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c'est </w:t>
            </w:r>
            <w:r w:rsidRPr="000E4E76">
              <w:rPr>
                <w:rFonts w:ascii="Times New Roman" w:eastAsia="Times New Roman" w:hAnsi="Times New Roman" w:cs="Times New Roman"/>
                <w:sz w:val="28"/>
                <w:szCs w:val="28"/>
              </w:rPr>
              <w:t>Adv. -ment</w:t>
            </w:r>
            <w:r w:rsidRPr="000E4E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ça (cela)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de l'indication à l'acquiescement</w:t>
            </w:r>
          </w:p>
        </w:tc>
      </w:tr>
      <w:tr w:rsidR="00486542" w:rsidRPr="00F655BC" w14:paraId="5570B13A" w14:textId="77777777" w:rsidTr="00B919A9">
        <w:trPr>
          <w:trHeight w:val="939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3F904DCD" w14:textId="77777777" w:rsidR="00486542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09h50</w:t>
            </w:r>
            <w:r w:rsidR="009059DC"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-10h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1E05894A" w14:textId="77777777" w:rsidR="00486542" w:rsidRPr="00F655BC" w:rsidRDefault="00F655BC" w:rsidP="000E4E76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Adrian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Gorke</w:t>
            </w:r>
            <w:proofErr w:type="spellEnd"/>
            <w:r w:rsidR="009059DC"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. 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Réalités de la pratique de l’occitan du Périgord</w:t>
            </w:r>
          </w:p>
        </w:tc>
      </w:tr>
      <w:tr w:rsidR="00F655BC" w:rsidRPr="00F655BC" w14:paraId="3CF1840C" w14:textId="77777777" w:rsidTr="00B919A9">
        <w:trPr>
          <w:trHeight w:val="850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F4BD3A3" w14:textId="77777777" w:rsidR="00F655BC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5-1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B02FEAF" w14:textId="77777777" w:rsidR="00F655BC" w:rsidRPr="00F655BC" w:rsidRDefault="00F655BC" w:rsidP="00F655BC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55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Pause café</w:t>
            </w:r>
            <w:proofErr w:type="spellEnd"/>
          </w:p>
        </w:tc>
      </w:tr>
      <w:tr w:rsidR="00F655BC" w:rsidRPr="00F655BC" w14:paraId="13BB0E0C" w14:textId="77777777" w:rsidTr="00B919A9">
        <w:tc>
          <w:tcPr>
            <w:tcW w:w="1702" w:type="dxa"/>
            <w:shd w:val="clear" w:color="auto" w:fill="DEEAF6" w:themeFill="accent5" w:themeFillTint="33"/>
            <w:vAlign w:val="center"/>
          </w:tcPr>
          <w:p w14:paraId="18639F99" w14:textId="77777777" w:rsidR="00F655BC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0h45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40EE5EE3" w14:textId="77777777" w:rsidR="00F655BC" w:rsidRPr="00F655BC" w:rsidRDefault="00F655BC" w:rsidP="00F655BC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Juliette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Cahard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La notion de tête au sein des syntagmes nominaux dans la description de l’anglais : évaluation des critères d’obligation et d’équivalence distributionnelle</w:t>
            </w:r>
          </w:p>
        </w:tc>
      </w:tr>
      <w:tr w:rsidR="00F655BC" w:rsidRPr="00F655BC" w14:paraId="353BFB7C" w14:textId="77777777" w:rsidTr="00B919A9">
        <w:tc>
          <w:tcPr>
            <w:tcW w:w="1702" w:type="dxa"/>
            <w:shd w:val="clear" w:color="auto" w:fill="DEEAF6" w:themeFill="accent5" w:themeFillTint="33"/>
            <w:vAlign w:val="center"/>
          </w:tcPr>
          <w:p w14:paraId="0A16A533" w14:textId="77777777" w:rsidR="00F655BC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21CC49E8" w14:textId="77777777" w:rsidR="00F655BC" w:rsidRPr="00F655BC" w:rsidRDefault="00F655BC" w:rsidP="00F655BC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Aurélien Amet</w:t>
            </w:r>
            <w:r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. 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Construction des effrayants ennemis dans le discours de Donald Trump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F655BC" w:rsidRPr="00F655BC" w14:paraId="71A567F1" w14:textId="77777777" w:rsidTr="00B919A9">
        <w:trPr>
          <w:trHeight w:val="850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2B9259" w14:textId="77777777" w:rsidR="00F655BC" w:rsidRPr="000E4E76" w:rsidRDefault="00F655BC" w:rsidP="000E4E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00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30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79A330D" w14:textId="77777777" w:rsidR="00F655BC" w:rsidRPr="00F655BC" w:rsidRDefault="00F655BC" w:rsidP="00F655BC">
            <w:pPr>
              <w:tabs>
                <w:tab w:val="left" w:pos="6249"/>
              </w:tabs>
              <w:spacing w:line="276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Pause déjeuner</w:t>
            </w:r>
          </w:p>
        </w:tc>
      </w:tr>
      <w:tr w:rsidR="00F655BC" w:rsidRPr="00F655BC" w14:paraId="46BEDE67" w14:textId="77777777" w:rsidTr="00B919A9">
        <w:tc>
          <w:tcPr>
            <w:tcW w:w="1702" w:type="dxa"/>
            <w:shd w:val="clear" w:color="auto" w:fill="DEEAF6" w:themeFill="accent5" w:themeFillTint="33"/>
            <w:vAlign w:val="center"/>
          </w:tcPr>
          <w:p w14:paraId="719169E1" w14:textId="77777777" w:rsidR="00F655BC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3h30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-14h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05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7297DB24" w14:textId="77777777" w:rsidR="00F655BC" w:rsidRPr="00F655BC" w:rsidRDefault="00F655BC" w:rsidP="00F655BC">
            <w:pPr>
              <w:tabs>
                <w:tab w:val="left" w:pos="6249"/>
              </w:tabs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Chloé Peres</w:t>
            </w:r>
            <w:r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.</w:t>
            </w:r>
            <w:r>
              <w:t xml:space="preserve"> </w:t>
            </w:r>
            <w:r w:rsidRPr="00F655BC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Étude de la complémentation verbale de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mallCaps/>
                <w:color w:val="212121"/>
                <w:sz w:val="28"/>
                <w:szCs w:val="28"/>
              </w:rPr>
              <w:t>remember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</w:t>
            </w:r>
            <w:r w:rsidRPr="00F655BC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l’emploi conditionné d’une proposition subordonnée infinitive en to</w:t>
            </w:r>
          </w:p>
        </w:tc>
      </w:tr>
      <w:tr w:rsidR="00F655BC" w:rsidRPr="00F655BC" w14:paraId="49532FB0" w14:textId="77777777" w:rsidTr="00B919A9">
        <w:tc>
          <w:tcPr>
            <w:tcW w:w="1702" w:type="dxa"/>
            <w:shd w:val="clear" w:color="auto" w:fill="DEEAF6" w:themeFill="accent5" w:themeFillTint="33"/>
            <w:vAlign w:val="center"/>
          </w:tcPr>
          <w:p w14:paraId="2366E5AB" w14:textId="77777777" w:rsidR="00F655BC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05-14h40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3D859934" w14:textId="77777777" w:rsidR="00F655BC" w:rsidRPr="00F655BC" w:rsidRDefault="00F655BC" w:rsidP="00F655BC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color w:val="212121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Maëline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Buge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. 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Grammaticalisation ou lexicalisation ? Ce que dit </w:t>
            </w:r>
            <w:r w:rsidRPr="00F655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F655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daresay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l’évolution du verbe </w:t>
            </w:r>
            <w:proofErr w:type="spellStart"/>
            <w:r w:rsidRPr="00F655BC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dare</w:t>
            </w:r>
            <w:proofErr w:type="spellEnd"/>
          </w:p>
        </w:tc>
      </w:tr>
      <w:tr w:rsidR="00F655BC" w:rsidRPr="00F655BC" w14:paraId="69167914" w14:textId="77777777" w:rsidTr="00B919A9">
        <w:trPr>
          <w:trHeight w:val="850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595DF0" w14:textId="77777777" w:rsidR="00F655BC" w:rsidRPr="00F655BC" w:rsidRDefault="00F655BC" w:rsidP="00F655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4h40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-15h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A758259" w14:textId="77777777" w:rsidR="00F655BC" w:rsidRPr="00F655BC" w:rsidRDefault="00F655BC" w:rsidP="00F655BC">
            <w:pPr>
              <w:tabs>
                <w:tab w:val="left" w:pos="6249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Pause</w:t>
            </w:r>
          </w:p>
        </w:tc>
      </w:tr>
      <w:tr w:rsidR="00F655BC" w:rsidRPr="00F655BC" w14:paraId="092606D0" w14:textId="77777777" w:rsidTr="00B919A9">
        <w:trPr>
          <w:trHeight w:val="67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1E2FF1EC" w14:textId="77777777" w:rsidR="00F655BC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15h00-15h35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3060B5AA" w14:textId="77777777" w:rsidR="00F655BC" w:rsidRPr="00F655BC" w:rsidRDefault="00F655BC" w:rsidP="00F655BC">
            <w:pPr>
              <w:tabs>
                <w:tab w:val="left" w:pos="6249"/>
              </w:tabs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Brahim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Bougnouch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. 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La portée de l’adjectif dans les SN attributs en ADJECTIF + NOM + PROPOSITION EN TO, un gradient ?</w:t>
            </w:r>
          </w:p>
        </w:tc>
      </w:tr>
      <w:tr w:rsidR="00F655BC" w:rsidRPr="00F655BC" w14:paraId="0B448548" w14:textId="77777777" w:rsidTr="00B919A9">
        <w:trPr>
          <w:trHeight w:val="671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12E01B0E" w14:textId="77777777" w:rsidR="00F655BC" w:rsidRPr="00F655BC" w:rsidRDefault="00F655BC" w:rsidP="00F655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15h35-16h10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3A7A921F" w14:textId="77777777" w:rsidR="00F655BC" w:rsidRPr="00F655BC" w:rsidRDefault="00F655BC" w:rsidP="00F655BC">
            <w:pPr>
              <w:tabs>
                <w:tab w:val="left" w:pos="6249"/>
              </w:tabs>
              <w:spacing w:line="276" w:lineRule="auto"/>
              <w:ind w:right="709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Lucas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Letailleur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.</w:t>
            </w:r>
            <w:r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Very adverbe et </w:t>
            </w:r>
            <w:proofErr w:type="spellStart"/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adjectif : une continuité sémantique ?</w:t>
            </w:r>
          </w:p>
        </w:tc>
      </w:tr>
    </w:tbl>
    <w:p w14:paraId="5EB9E2B6" w14:textId="77777777" w:rsidR="00486542" w:rsidRPr="00F655BC" w:rsidRDefault="00486542" w:rsidP="00F65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79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C3B4BDE" w14:textId="77777777" w:rsidR="00F655BC" w:rsidRDefault="00F655BC" w:rsidP="00F655BC">
      <w:pPr>
        <w:spacing w:after="2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29DA3EC5" w14:textId="77777777" w:rsidR="000E4E76" w:rsidRDefault="000E4E76" w:rsidP="00F655BC">
      <w:pPr>
        <w:spacing w:after="2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34A6CB1B" w14:textId="77777777" w:rsidR="00F655BC" w:rsidRDefault="00F655BC" w:rsidP="00F655BC">
      <w:pPr>
        <w:spacing w:after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Journée doctorale du </w:t>
      </w:r>
      <w:proofErr w:type="spellStart"/>
      <w:r w:rsidRPr="00731C61">
        <w:rPr>
          <w:rFonts w:ascii="Times New Roman" w:eastAsia="Times New Roman" w:hAnsi="Times New Roman" w:cs="Times New Roman"/>
          <w:b/>
          <w:smallCaps/>
          <w:sz w:val="32"/>
          <w:szCs w:val="32"/>
        </w:rPr>
        <w:t>celiso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10 février 2024</w:t>
      </w:r>
    </w:p>
    <w:p w14:paraId="7DCAA5D8" w14:textId="77777777" w:rsidR="00F655BC" w:rsidRPr="00F655BC" w:rsidRDefault="00F655BC" w:rsidP="00F655BC">
      <w:pPr>
        <w:spacing w:after="7"/>
        <w:ind w:firstLine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Sorbonne Université, </w:t>
      </w:r>
      <w:r w:rsidR="000E4E76">
        <w:rPr>
          <w:rFonts w:ascii="Times New Roman" w:eastAsia="Times New Roman" w:hAnsi="Times New Roman" w:cs="Times New Roman"/>
          <w:sz w:val="28"/>
          <w:szCs w:val="28"/>
        </w:rPr>
        <w:t>Amphithéâtre Chasles</w:t>
      </w:r>
    </w:p>
    <w:p w14:paraId="624943E8" w14:textId="77777777" w:rsidR="00F655BC" w:rsidRPr="00F655BC" w:rsidRDefault="00F655BC" w:rsidP="00F655BC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</w:tblCellMar>
        <w:tblLook w:val="0400" w:firstRow="0" w:lastRow="0" w:firstColumn="0" w:lastColumn="0" w:noHBand="0" w:noVBand="1"/>
      </w:tblPr>
      <w:tblGrid>
        <w:gridCol w:w="1702"/>
        <w:gridCol w:w="8930"/>
      </w:tblGrid>
      <w:tr w:rsidR="000E4E76" w:rsidRPr="00F655BC" w14:paraId="195DCDE9" w14:textId="77777777" w:rsidTr="00B919A9">
        <w:trPr>
          <w:trHeight w:val="78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FBEFF9D" w14:textId="77777777" w:rsidR="000E4E76" w:rsidRPr="00F655BC" w:rsidRDefault="000E4E76" w:rsidP="00AB78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09h00-9h15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D60E5D4" w14:textId="77777777" w:rsidR="000E4E76" w:rsidRPr="00F655BC" w:rsidRDefault="000E4E76" w:rsidP="00AB788B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Accueil et ouverture de la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deuxième</w:t>
            </w:r>
            <w:r w:rsidRPr="00F655BC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journée </w:t>
            </w:r>
          </w:p>
        </w:tc>
      </w:tr>
      <w:tr w:rsidR="000E4E76" w:rsidRPr="00F655BC" w14:paraId="5F263D9B" w14:textId="77777777" w:rsidTr="00B919A9">
        <w:trPr>
          <w:trHeight w:val="757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3EB11998" w14:textId="77777777" w:rsidR="000E4E76" w:rsidRPr="00F655BC" w:rsidRDefault="000E4E76" w:rsidP="00AB788B">
            <w:pPr>
              <w:tabs>
                <w:tab w:val="center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09h15-09h50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2B2FADAB" w14:textId="77777777" w:rsidR="000E4E76" w:rsidRPr="00F655BC" w:rsidRDefault="000E4E76" w:rsidP="00AB7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Adrien Morvan</w:t>
            </w:r>
            <w:r w:rsidRPr="00F6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E4E76">
              <w:rPr>
                <w:rFonts w:ascii="Times New Roman" w:eastAsia="Times New Roman" w:hAnsi="Times New Roman" w:cs="Times New Roman"/>
                <w:sz w:val="28"/>
                <w:szCs w:val="28"/>
              </w:rPr>
              <w:t>Dire ou traduire, il faut choisir : Les verbes de parole pour signaler un commentaire métalinguistique en vieux slave et en vieux russe</w:t>
            </w:r>
          </w:p>
        </w:tc>
      </w:tr>
      <w:tr w:rsidR="000E4E76" w:rsidRPr="00F655BC" w14:paraId="5F89C09D" w14:textId="77777777" w:rsidTr="00B919A9">
        <w:trPr>
          <w:trHeight w:val="939"/>
        </w:trPr>
        <w:tc>
          <w:tcPr>
            <w:tcW w:w="1702" w:type="dxa"/>
            <w:shd w:val="clear" w:color="auto" w:fill="DEEAF6" w:themeFill="accent5" w:themeFillTint="33"/>
            <w:vAlign w:val="center"/>
          </w:tcPr>
          <w:p w14:paraId="59163DE5" w14:textId="77777777" w:rsidR="000E4E76" w:rsidRPr="00F655BC" w:rsidRDefault="000E4E76" w:rsidP="00AB78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09h50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-10h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45516B2F" w14:textId="77777777" w:rsidR="000E4E76" w:rsidRPr="00F655BC" w:rsidRDefault="000E4E76" w:rsidP="00AB788B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E7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Tatyana</w:t>
            </w:r>
            <w:proofErr w:type="spellEnd"/>
            <w:r w:rsidRPr="000E4E7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0E4E7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Makhanova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. </w:t>
            </w:r>
            <w:r w:rsidRPr="000E4E7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Principes d’accentuation en russe moderne</w:t>
            </w:r>
          </w:p>
        </w:tc>
      </w:tr>
      <w:tr w:rsidR="000E4E76" w:rsidRPr="00F655BC" w14:paraId="35AD1640" w14:textId="77777777" w:rsidTr="00B919A9">
        <w:trPr>
          <w:trHeight w:val="850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AF3F5F" w14:textId="77777777" w:rsidR="000E4E76" w:rsidRPr="00F655BC" w:rsidRDefault="000E4E76" w:rsidP="00AB78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5-1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1EEE69" w14:textId="77777777" w:rsidR="000E4E76" w:rsidRPr="00F655BC" w:rsidRDefault="000E4E76" w:rsidP="00AB788B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655B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Pause café</w:t>
            </w:r>
            <w:proofErr w:type="spellEnd"/>
          </w:p>
        </w:tc>
      </w:tr>
      <w:tr w:rsidR="000E4E76" w:rsidRPr="00F655BC" w14:paraId="0876434E" w14:textId="77777777" w:rsidTr="00B919A9">
        <w:tc>
          <w:tcPr>
            <w:tcW w:w="1702" w:type="dxa"/>
            <w:shd w:val="clear" w:color="auto" w:fill="DEEAF6" w:themeFill="accent5" w:themeFillTint="33"/>
            <w:vAlign w:val="center"/>
          </w:tcPr>
          <w:p w14:paraId="4C3B6280" w14:textId="77777777" w:rsidR="000E4E76" w:rsidRPr="00F655BC" w:rsidRDefault="000E4E76" w:rsidP="00AB78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0h45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655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1D3EACC2" w14:textId="77777777" w:rsidR="000E4E76" w:rsidRPr="00F655BC" w:rsidRDefault="000E4E76" w:rsidP="00AB788B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4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Jiayi Li</w:t>
            </w:r>
            <w:r w:rsidRPr="00F65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E4E76">
              <w:rPr>
                <w:rFonts w:ascii="Times New Roman" w:eastAsia="Times New Roman" w:hAnsi="Times New Roman" w:cs="Times New Roman"/>
                <w:sz w:val="28"/>
                <w:szCs w:val="28"/>
              </w:rPr>
              <w:t>Étude contrastive du mouvement fictif en chinois standard et en français</w:t>
            </w:r>
          </w:p>
        </w:tc>
      </w:tr>
      <w:tr w:rsidR="000E4E76" w:rsidRPr="00F655BC" w14:paraId="6B7CC903" w14:textId="77777777" w:rsidTr="00B919A9">
        <w:tc>
          <w:tcPr>
            <w:tcW w:w="1702" w:type="dxa"/>
            <w:shd w:val="clear" w:color="auto" w:fill="DEEAF6" w:themeFill="accent5" w:themeFillTint="33"/>
            <w:vAlign w:val="center"/>
          </w:tcPr>
          <w:p w14:paraId="3C00BCFC" w14:textId="77777777" w:rsidR="000E4E76" w:rsidRPr="00F655BC" w:rsidRDefault="000E4E76" w:rsidP="00AB788B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 w:rsidRPr="00F655B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DEEAF6" w:themeFill="accent5" w:themeFillTint="33"/>
            <w:vAlign w:val="center"/>
          </w:tcPr>
          <w:p w14:paraId="035EEB7D" w14:textId="77777777" w:rsidR="000E4E76" w:rsidRPr="00F655BC" w:rsidRDefault="000E4E76" w:rsidP="00AB788B">
            <w:pPr>
              <w:tabs>
                <w:tab w:val="left" w:pos="6249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4E7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Madyan</w:t>
            </w:r>
            <w:proofErr w:type="spellEnd"/>
            <w:r w:rsidRPr="000E4E7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0E4E7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Matar</w:t>
            </w:r>
            <w:proofErr w:type="spellEnd"/>
            <w:r w:rsidRPr="00F655BC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 xml:space="preserve">. </w:t>
            </w:r>
            <w:r w:rsidRPr="000E4E7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Le schème : une performance pluridisciplinaire étendu d’un concept grammatical</w:t>
            </w:r>
          </w:p>
        </w:tc>
      </w:tr>
    </w:tbl>
    <w:p w14:paraId="2D38778B" w14:textId="77777777" w:rsidR="00F655BC" w:rsidRDefault="00F655BC" w:rsidP="00F655BC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4EE849" w14:textId="77777777" w:rsidR="000E4E76" w:rsidRPr="00F655BC" w:rsidRDefault="000E4E76" w:rsidP="000E4E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655BC">
        <w:rPr>
          <w:rFonts w:ascii="Times New Roman" w:eastAsia="Times New Roman" w:hAnsi="Times New Roman" w:cs="Times New Roman"/>
          <w:b/>
          <w:sz w:val="24"/>
          <w:szCs w:val="24"/>
        </w:rPr>
        <w:t>Contacts:</w:t>
      </w:r>
      <w:proofErr w:type="gramEnd"/>
      <w:r w:rsidRPr="00F65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Aurélien Amet, </w:t>
      </w:r>
      <w:r w:rsidR="00602854">
        <w:rPr>
          <w:rFonts w:ascii="Times New Roman" w:eastAsia="Times New Roman" w:hAnsi="Times New Roman" w:cs="Times New Roman"/>
          <w:sz w:val="24"/>
          <w:szCs w:val="24"/>
        </w:rPr>
        <w:t xml:space="preserve">Juliette </w:t>
      </w:r>
      <w:proofErr w:type="spellStart"/>
      <w:r w:rsidR="00602854">
        <w:rPr>
          <w:rFonts w:ascii="Times New Roman" w:eastAsia="Times New Roman" w:hAnsi="Times New Roman" w:cs="Times New Roman"/>
          <w:sz w:val="24"/>
          <w:szCs w:val="24"/>
        </w:rPr>
        <w:t>Cahard</w:t>
      </w:r>
      <w:proofErr w:type="spellEnd"/>
      <w:r w:rsidR="00602854">
        <w:rPr>
          <w:rFonts w:ascii="Times New Roman" w:eastAsia="Times New Roman" w:hAnsi="Times New Roman" w:cs="Times New Roman"/>
          <w:sz w:val="24"/>
          <w:szCs w:val="24"/>
        </w:rPr>
        <w:t xml:space="preserve">, Chloé Peres, Valentin Rousselet, Anna </w:t>
      </w:r>
      <w:proofErr w:type="spellStart"/>
      <w:r w:rsidR="00602854">
        <w:rPr>
          <w:rFonts w:ascii="Times New Roman" w:eastAsia="Times New Roman" w:hAnsi="Times New Roman" w:cs="Times New Roman"/>
          <w:sz w:val="24"/>
          <w:szCs w:val="24"/>
        </w:rPr>
        <w:t>Semenova</w:t>
      </w:r>
      <w:proofErr w:type="spellEnd"/>
    </w:p>
    <w:p w14:paraId="70321BB9" w14:textId="77777777" w:rsidR="000E4E76" w:rsidRPr="00602854" w:rsidRDefault="00000000" w:rsidP="0060285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16" w:hanging="10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hyperlink r:id="rId10" w:history="1">
        <w:r w:rsidR="00602854" w:rsidRPr="00602854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aurelienametd@gmail.com</w:t>
        </w:r>
      </w:hyperlink>
      <w:r w:rsidR="000E4E76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="00602854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/ </w:t>
      </w:r>
      <w:hyperlink r:id="rId11" w:history="1">
        <w:r w:rsidR="00602854" w:rsidRPr="00602854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julietteccahard@gmail.com</w:t>
        </w:r>
      </w:hyperlink>
      <w:r w:rsidR="00602854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/</w:t>
      </w:r>
      <w:hyperlink r:id="rId12" w:history="1">
        <w:r w:rsidR="00602854" w:rsidRPr="00602854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chloeperes05@gmail.com</w:t>
        </w:r>
      </w:hyperlink>
      <w:r w:rsidR="00602854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="000E4E76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/ </w:t>
      </w:r>
      <w:hyperlink r:id="rId13" w:history="1">
        <w:r w:rsidR="00602854" w:rsidRPr="00602854">
          <w:rPr>
            <w:rStyle w:val="Lienhypertexte"/>
            <w:rFonts w:ascii="Times New Roman" w:hAnsi="Times New Roman" w:cs="Times New Roman"/>
            <w:sz w:val="20"/>
            <w:szCs w:val="20"/>
          </w:rPr>
          <w:t>valentin.rousselet@laposte.net</w:t>
        </w:r>
      </w:hyperlink>
      <w:r w:rsidR="00602854" w:rsidRPr="00602854">
        <w:rPr>
          <w:rFonts w:ascii="Times New Roman" w:hAnsi="Times New Roman" w:cs="Times New Roman"/>
          <w:sz w:val="20"/>
          <w:szCs w:val="20"/>
        </w:rPr>
        <w:t xml:space="preserve"> </w:t>
      </w:r>
      <w:r w:rsidR="000E4E76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>/</w:t>
      </w:r>
      <w:r w:rsidR="00602854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="000E4E76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hyperlink r:id="rId14" w:history="1">
        <w:r w:rsidR="00602854" w:rsidRPr="00602854">
          <w:rPr>
            <w:rStyle w:val="Lienhypertexte"/>
            <w:rFonts w:ascii="Times New Roman" w:eastAsia="Times New Roman" w:hAnsi="Times New Roman" w:cs="Times New Roman"/>
            <w:sz w:val="20"/>
            <w:szCs w:val="20"/>
          </w:rPr>
          <w:t>annasemenova.ru@gmail.com</w:t>
        </w:r>
      </w:hyperlink>
      <w:r w:rsidR="00602854" w:rsidRPr="00602854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</w:p>
    <w:p w14:paraId="4D5E74ED" w14:textId="77777777" w:rsidR="000E4E76" w:rsidRPr="00F655BC" w:rsidRDefault="000E4E76" w:rsidP="00F655BC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E4E76" w:rsidRPr="00F655BC">
      <w:footerReference w:type="default" r:id="rId15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A8DD" w14:textId="77777777" w:rsidR="006818DD" w:rsidRDefault="006818DD">
      <w:pPr>
        <w:spacing w:after="0" w:line="240" w:lineRule="auto"/>
      </w:pPr>
      <w:r>
        <w:separator/>
      </w:r>
    </w:p>
  </w:endnote>
  <w:endnote w:type="continuationSeparator" w:id="0">
    <w:p w14:paraId="754491EA" w14:textId="77777777" w:rsidR="006818DD" w:rsidRDefault="0068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795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1B5F9" w14:textId="77777777" w:rsidR="00F7188B" w:rsidRDefault="00F7188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0EFEEE" w14:textId="77777777" w:rsidR="00486542" w:rsidRDefault="00486542" w:rsidP="00F7188B">
    <w:pPr>
      <w:pBdr>
        <w:top w:val="nil"/>
        <w:left w:val="nil"/>
        <w:bottom w:val="nil"/>
        <w:right w:val="nil"/>
        <w:between w:val="nil"/>
      </w:pBdr>
      <w:tabs>
        <w:tab w:val="left" w:pos="3135"/>
      </w:tabs>
      <w:spacing w:after="0" w:line="240" w:lineRule="auto"/>
      <w:ind w:left="16" w:right="13" w:hanging="10"/>
      <w:jc w:val="both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2C0B" w14:textId="77777777" w:rsidR="006818DD" w:rsidRDefault="006818DD">
      <w:pPr>
        <w:spacing w:after="0" w:line="240" w:lineRule="auto"/>
      </w:pPr>
      <w:r>
        <w:separator/>
      </w:r>
    </w:p>
  </w:footnote>
  <w:footnote w:type="continuationSeparator" w:id="0">
    <w:p w14:paraId="524EBDD0" w14:textId="77777777" w:rsidR="006818DD" w:rsidRDefault="00681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42"/>
    <w:rsid w:val="000E4E76"/>
    <w:rsid w:val="00486542"/>
    <w:rsid w:val="00602854"/>
    <w:rsid w:val="006818DD"/>
    <w:rsid w:val="00731C61"/>
    <w:rsid w:val="009059DC"/>
    <w:rsid w:val="0096061B"/>
    <w:rsid w:val="00B919A9"/>
    <w:rsid w:val="00DF1907"/>
    <w:rsid w:val="00F655BC"/>
    <w:rsid w:val="00F7188B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464B"/>
  <w15:docId w15:val="{14641E2E-DAD1-4AF0-BECA-975335E5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EB5FD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5FD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51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B7595"/>
    <w:pPr>
      <w:tabs>
        <w:tab w:val="center" w:pos="4536"/>
        <w:tab w:val="right" w:pos="9072"/>
      </w:tabs>
      <w:spacing w:after="0" w:line="240" w:lineRule="auto"/>
      <w:ind w:left="16" w:right="13" w:hanging="1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B759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BB7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3AAA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9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107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71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24EC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545DBF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545DBF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45DB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D64F9"/>
    <w:rPr>
      <w:color w:val="80808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alentin.rousselet@lapost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loeperes05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tteccahar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urelienamet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nasemenova.r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WtOM8pEOgsvqY1llq8v/ZU9vQ==">AMUW2mWsya8iHFRwYyrYvN/LdfdAzW0EOh7oZztcV6NP3RpBM0zpUgdUi4O01+77XBJL36OlnAuWY3VHXqb30VY0FfgSS5uJL+sYfH3sI12zYgVL2AuRyxY=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16D80E-949D-4FCD-9006-A93430AA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Philippe</dc:creator>
  <cp:lastModifiedBy>Christelle Lacassain</cp:lastModifiedBy>
  <cp:revision>2</cp:revision>
  <dcterms:created xsi:type="dcterms:W3CDTF">2024-01-26T14:49:00Z</dcterms:created>
  <dcterms:modified xsi:type="dcterms:W3CDTF">2024-01-26T14:49:00Z</dcterms:modified>
</cp:coreProperties>
</file>